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B0" w:rsidRPr="00B7619A" w:rsidRDefault="00562400" w:rsidP="00457B6D">
      <w:pPr>
        <w:jc w:val="center"/>
        <w:rPr>
          <w:rFonts w:ascii="Garamond" w:hAnsi="Garamond" w:cs="Arial"/>
          <w:b/>
          <w:smallCaps/>
        </w:rPr>
      </w:pPr>
      <w:r w:rsidRPr="00B7619A">
        <w:rPr>
          <w:rFonts w:ascii="Garamond" w:hAnsi="Garamond" w:cs="Arial"/>
          <w:b/>
          <w:smallCaps/>
        </w:rPr>
        <w:t>Comunicato stampa</w:t>
      </w:r>
    </w:p>
    <w:p w:rsidR="00457B6D" w:rsidRPr="00B7619A" w:rsidRDefault="005C0FE6" w:rsidP="005C0FE6">
      <w:pPr>
        <w:tabs>
          <w:tab w:val="left" w:pos="6499"/>
        </w:tabs>
        <w:rPr>
          <w:rFonts w:ascii="Garamond" w:hAnsi="Garamond" w:cs="Arial"/>
          <w:b/>
          <w:sz w:val="22"/>
          <w:szCs w:val="22"/>
        </w:rPr>
      </w:pPr>
      <w:r w:rsidRPr="00B7619A">
        <w:rPr>
          <w:rFonts w:ascii="Garamond" w:hAnsi="Garamond" w:cs="Arial"/>
          <w:b/>
          <w:sz w:val="22"/>
          <w:szCs w:val="22"/>
        </w:rPr>
        <w:tab/>
      </w:r>
    </w:p>
    <w:p w:rsidR="00457B6D" w:rsidRPr="00B7619A" w:rsidRDefault="00FA38FC" w:rsidP="00457B6D">
      <w:pPr>
        <w:jc w:val="both"/>
        <w:rPr>
          <w:rFonts w:ascii="Garamond" w:hAnsi="Garamond" w:cs="Arial"/>
          <w:sz w:val="22"/>
          <w:szCs w:val="22"/>
        </w:rPr>
      </w:pPr>
      <w:r w:rsidRPr="00B7619A">
        <w:rPr>
          <w:rFonts w:ascii="Garamond" w:hAnsi="Garamond" w:cs="Arial"/>
          <w:sz w:val="22"/>
          <w:szCs w:val="22"/>
        </w:rPr>
        <w:t xml:space="preserve">La </w:t>
      </w:r>
      <w:r w:rsidR="009426B0" w:rsidRPr="00B7619A">
        <w:rPr>
          <w:rFonts w:ascii="Garamond" w:hAnsi="Garamond" w:cs="Arial"/>
          <w:sz w:val="22"/>
          <w:szCs w:val="22"/>
        </w:rPr>
        <w:t xml:space="preserve">Galleria del Costume apre le porte ad un accessorio destinato a non passare inosservato. </w:t>
      </w:r>
    </w:p>
    <w:p w:rsidR="00FA38FC" w:rsidRPr="00B7619A" w:rsidRDefault="00FA38FC" w:rsidP="00457B6D">
      <w:pPr>
        <w:jc w:val="both"/>
        <w:rPr>
          <w:rFonts w:ascii="Garamond" w:hAnsi="Garamond" w:cs="Arial"/>
          <w:sz w:val="22"/>
          <w:szCs w:val="22"/>
        </w:rPr>
      </w:pPr>
      <w:r w:rsidRPr="00B7619A">
        <w:rPr>
          <w:rFonts w:ascii="Garamond" w:hAnsi="Garamond" w:cs="Arial"/>
          <w:sz w:val="22"/>
          <w:szCs w:val="22"/>
        </w:rPr>
        <w:t>Si tratta</w:t>
      </w:r>
      <w:r w:rsidR="009426B0" w:rsidRPr="00B7619A">
        <w:rPr>
          <w:rFonts w:ascii="Garamond" w:hAnsi="Garamond" w:cs="Arial"/>
          <w:sz w:val="22"/>
          <w:szCs w:val="22"/>
        </w:rPr>
        <w:t xml:space="preserve"> </w:t>
      </w:r>
      <w:r w:rsidRPr="00B7619A">
        <w:rPr>
          <w:rFonts w:ascii="Garamond" w:hAnsi="Garamond" w:cs="Arial"/>
          <w:sz w:val="22"/>
          <w:szCs w:val="22"/>
        </w:rPr>
        <w:t>del</w:t>
      </w:r>
      <w:r w:rsidR="009426B0" w:rsidRPr="00B7619A">
        <w:rPr>
          <w:rFonts w:ascii="Garamond" w:hAnsi="Garamond" w:cs="Arial"/>
          <w:sz w:val="22"/>
          <w:szCs w:val="22"/>
        </w:rPr>
        <w:t xml:space="preserve">la </w:t>
      </w:r>
      <w:r w:rsidR="009426B0" w:rsidRPr="00B7619A">
        <w:rPr>
          <w:rFonts w:ascii="Garamond" w:hAnsi="Garamond" w:cs="Arial"/>
          <w:b/>
          <w:sz w:val="22"/>
          <w:szCs w:val="22"/>
        </w:rPr>
        <w:t>prima mostra monografica dedica</w:t>
      </w:r>
      <w:r w:rsidRPr="00B7619A">
        <w:rPr>
          <w:rFonts w:ascii="Garamond" w:hAnsi="Garamond" w:cs="Arial"/>
          <w:b/>
          <w:sz w:val="22"/>
          <w:szCs w:val="22"/>
        </w:rPr>
        <w:t>ta</w:t>
      </w:r>
      <w:r w:rsidR="009426B0" w:rsidRPr="00B7619A">
        <w:rPr>
          <w:rFonts w:ascii="Garamond" w:hAnsi="Garamond" w:cs="Arial"/>
          <w:b/>
          <w:sz w:val="22"/>
          <w:szCs w:val="22"/>
        </w:rPr>
        <w:t xml:space="preserve"> al cappello</w:t>
      </w:r>
      <w:r w:rsidR="009426B0" w:rsidRPr="00B7619A">
        <w:rPr>
          <w:rFonts w:ascii="Garamond" w:hAnsi="Garamond" w:cs="Arial"/>
          <w:sz w:val="22"/>
          <w:szCs w:val="22"/>
        </w:rPr>
        <w:t>, le cui collezioni</w:t>
      </w:r>
      <w:r w:rsidRPr="00B7619A">
        <w:rPr>
          <w:rFonts w:ascii="Garamond" w:hAnsi="Garamond" w:cs="Arial"/>
          <w:sz w:val="22"/>
          <w:szCs w:val="22"/>
        </w:rPr>
        <w:t>, patrimonio del museo -</w:t>
      </w:r>
      <w:r w:rsidR="009426B0" w:rsidRPr="00B7619A">
        <w:rPr>
          <w:rFonts w:ascii="Garamond" w:hAnsi="Garamond" w:cs="Arial"/>
          <w:sz w:val="22"/>
          <w:szCs w:val="22"/>
        </w:rPr>
        <w:t xml:space="preserve"> ascrivibili al</w:t>
      </w:r>
      <w:r w:rsidRPr="00B7619A">
        <w:rPr>
          <w:rFonts w:ascii="Garamond" w:hAnsi="Garamond" w:cs="Arial"/>
          <w:sz w:val="22"/>
          <w:szCs w:val="22"/>
        </w:rPr>
        <w:t>la generosità di molti donatori -</w:t>
      </w:r>
      <w:r w:rsidR="009426B0" w:rsidRPr="00B7619A">
        <w:rPr>
          <w:rFonts w:ascii="Garamond" w:hAnsi="Garamond" w:cs="Arial"/>
          <w:sz w:val="22"/>
          <w:szCs w:val="22"/>
        </w:rPr>
        <w:t xml:space="preserve"> ammontano a oltre </w:t>
      </w:r>
      <w:r w:rsidR="009426B0" w:rsidRPr="00B7619A">
        <w:rPr>
          <w:rFonts w:ascii="Garamond" w:hAnsi="Garamond" w:cs="Arial"/>
          <w:b/>
          <w:sz w:val="22"/>
          <w:szCs w:val="22"/>
        </w:rPr>
        <w:t>mille unità</w:t>
      </w:r>
      <w:r w:rsidRPr="00B7619A">
        <w:rPr>
          <w:rFonts w:ascii="Garamond" w:hAnsi="Garamond" w:cs="Arial"/>
          <w:b/>
          <w:sz w:val="22"/>
          <w:szCs w:val="22"/>
        </w:rPr>
        <w:t xml:space="preserve"> custodite </w:t>
      </w:r>
      <w:r w:rsidR="00457B6D" w:rsidRPr="00B7619A">
        <w:rPr>
          <w:rFonts w:ascii="Garamond" w:hAnsi="Garamond" w:cs="Arial"/>
          <w:b/>
          <w:sz w:val="22"/>
          <w:szCs w:val="22"/>
        </w:rPr>
        <w:t xml:space="preserve">solitamente </w:t>
      </w:r>
      <w:r w:rsidRPr="00B7619A">
        <w:rPr>
          <w:rFonts w:ascii="Garamond" w:hAnsi="Garamond" w:cs="Arial"/>
          <w:b/>
          <w:sz w:val="22"/>
          <w:szCs w:val="22"/>
        </w:rPr>
        <w:t>nei depositi</w:t>
      </w:r>
      <w:r w:rsidR="009426B0" w:rsidRPr="00B7619A">
        <w:rPr>
          <w:rFonts w:ascii="Garamond" w:hAnsi="Garamond" w:cs="Arial"/>
          <w:sz w:val="22"/>
          <w:szCs w:val="22"/>
        </w:rPr>
        <w:t xml:space="preserve">, di cui soltanto una parte </w:t>
      </w:r>
      <w:r w:rsidRPr="00B7619A">
        <w:rPr>
          <w:rFonts w:ascii="Garamond" w:hAnsi="Garamond" w:cs="Arial"/>
          <w:sz w:val="22"/>
          <w:szCs w:val="22"/>
        </w:rPr>
        <w:t xml:space="preserve">sarà </w:t>
      </w:r>
      <w:r w:rsidR="009426B0" w:rsidRPr="00B7619A">
        <w:rPr>
          <w:rFonts w:ascii="Garamond" w:hAnsi="Garamond" w:cs="Arial"/>
          <w:sz w:val="22"/>
          <w:szCs w:val="22"/>
        </w:rPr>
        <w:t xml:space="preserve">destinata alla mostra. </w:t>
      </w:r>
    </w:p>
    <w:p w:rsidR="00BA3145" w:rsidRPr="00B7619A" w:rsidRDefault="00BA3145" w:rsidP="00457B6D">
      <w:pPr>
        <w:jc w:val="both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BA3145" w:rsidRPr="00B7619A" w:rsidRDefault="009426B0" w:rsidP="00BA3145">
      <w:pPr>
        <w:jc w:val="both"/>
        <w:rPr>
          <w:rFonts w:ascii="Garamond" w:hAnsi="Garamond" w:cs="Arial"/>
          <w:sz w:val="22"/>
          <w:szCs w:val="22"/>
        </w:rPr>
      </w:pPr>
      <w:r w:rsidRPr="00B7619A">
        <w:rPr>
          <w:rFonts w:ascii="Garamond" w:hAnsi="Garamond" w:cs="Arial"/>
          <w:sz w:val="22"/>
          <w:szCs w:val="22"/>
        </w:rPr>
        <w:t xml:space="preserve">Pur prevalendo esemplari di note </w:t>
      </w:r>
      <w:r w:rsidR="00BA3145" w:rsidRPr="00B7619A">
        <w:rPr>
          <w:rFonts w:ascii="Garamond" w:hAnsi="Garamond" w:cs="Arial"/>
          <w:sz w:val="22"/>
          <w:szCs w:val="22"/>
        </w:rPr>
        <w:t>firme di casa di moda fra cui</w:t>
      </w:r>
      <w:r w:rsidR="00BA3145" w:rsidRPr="00B7619A">
        <w:rPr>
          <w:rFonts w:ascii="Garamond" w:hAnsi="Garamond" w:cs="Arial"/>
          <w:b/>
          <w:sz w:val="22"/>
          <w:szCs w:val="22"/>
        </w:rPr>
        <w:t xml:space="preserve"> Christian Dior, Givenchy, Chanel</w:t>
      </w:r>
      <w:r w:rsidR="00BA3145" w:rsidRPr="00B7619A">
        <w:rPr>
          <w:rFonts w:ascii="Garamond" w:hAnsi="Garamond" w:cs="Arial"/>
          <w:sz w:val="22"/>
          <w:szCs w:val="22"/>
        </w:rPr>
        <w:t xml:space="preserve">, </w:t>
      </w:r>
      <w:r w:rsidR="00BA3145" w:rsidRPr="00B7619A">
        <w:rPr>
          <w:rFonts w:ascii="Garamond" w:hAnsi="Garamond" w:cs="Arial"/>
          <w:b/>
          <w:sz w:val="22"/>
          <w:szCs w:val="22"/>
        </w:rPr>
        <w:t>Yves Saint Laurent, John Rocha, Prada, Gianfranco Ferré</w:t>
      </w:r>
      <w:r w:rsidR="00BA3145" w:rsidRPr="00B7619A">
        <w:rPr>
          <w:rFonts w:ascii="Garamond" w:hAnsi="Garamond" w:cs="Arial"/>
          <w:sz w:val="22"/>
          <w:szCs w:val="22"/>
        </w:rPr>
        <w:t xml:space="preserve"> e celebri modisti internazionali del presente e del passato come </w:t>
      </w:r>
      <w:r w:rsidR="00BA3145" w:rsidRPr="00B7619A">
        <w:rPr>
          <w:rFonts w:ascii="Garamond" w:hAnsi="Garamond" w:cs="Arial"/>
          <w:b/>
          <w:sz w:val="22"/>
          <w:szCs w:val="22"/>
        </w:rPr>
        <w:t xml:space="preserve">Philip </w:t>
      </w:r>
      <w:proofErr w:type="spellStart"/>
      <w:r w:rsidR="00BA3145" w:rsidRPr="00B7619A">
        <w:rPr>
          <w:rFonts w:ascii="Garamond" w:hAnsi="Garamond" w:cs="Arial"/>
          <w:b/>
          <w:sz w:val="22"/>
          <w:szCs w:val="22"/>
        </w:rPr>
        <w:t>Treacy</w:t>
      </w:r>
      <w:proofErr w:type="spellEnd"/>
      <w:r w:rsidR="00BA3145" w:rsidRPr="00B7619A">
        <w:rPr>
          <w:rFonts w:ascii="Garamond" w:hAnsi="Garamond" w:cs="Arial"/>
          <w:sz w:val="22"/>
          <w:szCs w:val="22"/>
        </w:rPr>
        <w:t>,</w:t>
      </w:r>
      <w:r w:rsidR="00BA3145" w:rsidRPr="00B7619A">
        <w:rPr>
          <w:rFonts w:ascii="Garamond" w:hAnsi="Garamond" w:cs="Arial"/>
          <w:b/>
          <w:sz w:val="22"/>
          <w:szCs w:val="22"/>
        </w:rPr>
        <w:t xml:space="preserve"> Stephen Jones, Caroline </w:t>
      </w:r>
      <w:proofErr w:type="spellStart"/>
      <w:r w:rsidR="00BA3145" w:rsidRPr="00B7619A">
        <w:rPr>
          <w:rFonts w:ascii="Garamond" w:hAnsi="Garamond" w:cs="Arial"/>
          <w:b/>
          <w:sz w:val="22"/>
          <w:szCs w:val="22"/>
        </w:rPr>
        <w:t>Reboux</w:t>
      </w:r>
      <w:proofErr w:type="spellEnd"/>
      <w:r w:rsidR="00BA3145" w:rsidRPr="00B7619A">
        <w:rPr>
          <w:rFonts w:ascii="Garamond" w:hAnsi="Garamond" w:cs="Arial"/>
          <w:b/>
          <w:sz w:val="22"/>
          <w:szCs w:val="22"/>
        </w:rPr>
        <w:t>,</w:t>
      </w:r>
      <w:r w:rsidR="00BA3145" w:rsidRPr="00B7619A">
        <w:rPr>
          <w:rFonts w:ascii="Garamond" w:hAnsi="Garamond" w:cs="Arial"/>
          <w:sz w:val="22"/>
          <w:szCs w:val="22"/>
        </w:rPr>
        <w:t xml:space="preserve"> </w:t>
      </w:r>
      <w:r w:rsidR="00BA3145" w:rsidRPr="00B7619A">
        <w:rPr>
          <w:rFonts w:ascii="Garamond" w:hAnsi="Garamond" w:cs="Arial"/>
          <w:b/>
          <w:sz w:val="22"/>
          <w:szCs w:val="22"/>
        </w:rPr>
        <w:t>Claude Saint-</w:t>
      </w:r>
      <w:proofErr w:type="spellStart"/>
      <w:r w:rsidR="00BA3145" w:rsidRPr="00B7619A">
        <w:rPr>
          <w:rFonts w:ascii="Garamond" w:hAnsi="Garamond" w:cs="Arial"/>
          <w:b/>
          <w:sz w:val="22"/>
          <w:szCs w:val="22"/>
        </w:rPr>
        <w:t>Cyr</w:t>
      </w:r>
      <w:proofErr w:type="spellEnd"/>
      <w:r w:rsidR="00BA3145" w:rsidRPr="00B7619A">
        <w:rPr>
          <w:rFonts w:ascii="Garamond" w:hAnsi="Garamond" w:cs="Arial"/>
          <w:b/>
          <w:sz w:val="22"/>
          <w:szCs w:val="22"/>
        </w:rPr>
        <w:t xml:space="preserve">, </w:t>
      </w:r>
      <w:proofErr w:type="spellStart"/>
      <w:r w:rsidR="00BA3145" w:rsidRPr="00B7619A">
        <w:rPr>
          <w:rFonts w:ascii="Garamond" w:hAnsi="Garamond" w:cs="Arial"/>
          <w:b/>
          <w:sz w:val="22"/>
          <w:szCs w:val="22"/>
        </w:rPr>
        <w:t>Paulette</w:t>
      </w:r>
      <w:proofErr w:type="spellEnd"/>
      <w:r w:rsidR="00BA3145" w:rsidRPr="00B7619A">
        <w:rPr>
          <w:rFonts w:ascii="Garamond" w:hAnsi="Garamond" w:cs="Arial"/>
          <w:sz w:val="22"/>
          <w:szCs w:val="22"/>
        </w:rPr>
        <w:t xml:space="preserve">, è anche la prima volta che sono presenti in esposizione </w:t>
      </w:r>
      <w:r w:rsidR="00BA3145" w:rsidRPr="00B7619A">
        <w:rPr>
          <w:rFonts w:ascii="Garamond" w:hAnsi="Garamond" w:cs="Arial"/>
          <w:b/>
          <w:sz w:val="22"/>
          <w:szCs w:val="22"/>
        </w:rPr>
        <w:t>manufatti di modisterie italiane</w:t>
      </w:r>
      <w:r w:rsidR="00BA3145" w:rsidRPr="00B7619A">
        <w:rPr>
          <w:rFonts w:ascii="Garamond" w:hAnsi="Garamond" w:cs="Arial"/>
          <w:sz w:val="22"/>
          <w:szCs w:val="22"/>
        </w:rPr>
        <w:t xml:space="preserve"> </w:t>
      </w:r>
      <w:r w:rsidR="00BA3145" w:rsidRPr="00B7619A">
        <w:rPr>
          <w:rFonts w:ascii="Garamond" w:hAnsi="Garamond" w:cs="Arial"/>
          <w:b/>
          <w:sz w:val="22"/>
          <w:szCs w:val="22"/>
        </w:rPr>
        <w:t>e fiorentine</w:t>
      </w:r>
      <w:r w:rsidR="00BA3145" w:rsidRPr="00B7619A">
        <w:rPr>
          <w:rFonts w:ascii="Garamond" w:hAnsi="Garamond" w:cs="Arial"/>
          <w:sz w:val="22"/>
          <w:szCs w:val="22"/>
        </w:rPr>
        <w:t>, di alcune delle quali si conosceva appena l’esistenza.</w:t>
      </w:r>
    </w:p>
    <w:p w:rsidR="00306836" w:rsidRPr="00B7619A" w:rsidRDefault="00306836" w:rsidP="00457B6D">
      <w:pPr>
        <w:jc w:val="both"/>
        <w:rPr>
          <w:rFonts w:ascii="Garamond" w:hAnsi="Garamond" w:cs="Arial"/>
          <w:sz w:val="22"/>
          <w:szCs w:val="22"/>
        </w:rPr>
      </w:pPr>
    </w:p>
    <w:p w:rsidR="00306836" w:rsidRPr="00B7619A" w:rsidRDefault="009426B0" w:rsidP="00457B6D">
      <w:pPr>
        <w:jc w:val="both"/>
        <w:rPr>
          <w:rFonts w:ascii="Garamond" w:hAnsi="Garamond" w:cs="Arial"/>
          <w:sz w:val="22"/>
          <w:szCs w:val="22"/>
        </w:rPr>
      </w:pPr>
      <w:r w:rsidRPr="00B7619A">
        <w:rPr>
          <w:rFonts w:ascii="Garamond" w:hAnsi="Garamond" w:cs="Arial"/>
          <w:sz w:val="22"/>
          <w:szCs w:val="22"/>
        </w:rPr>
        <w:t xml:space="preserve">Ed ecco che </w:t>
      </w:r>
      <w:r w:rsidRPr="00B7619A">
        <w:rPr>
          <w:rFonts w:ascii="Garamond" w:hAnsi="Garamond" w:cs="Arial"/>
          <w:b/>
          <w:sz w:val="22"/>
          <w:szCs w:val="22"/>
        </w:rPr>
        <w:t>il cappello</w:t>
      </w:r>
      <w:r w:rsidRPr="00B7619A">
        <w:rPr>
          <w:rFonts w:ascii="Garamond" w:hAnsi="Garamond" w:cs="Arial"/>
          <w:sz w:val="22"/>
          <w:szCs w:val="22"/>
        </w:rPr>
        <w:t xml:space="preserve"> </w:t>
      </w:r>
      <w:r w:rsidR="00306836" w:rsidRPr="00B7619A">
        <w:rPr>
          <w:rFonts w:ascii="Garamond" w:hAnsi="Garamond" w:cs="Arial"/>
          <w:sz w:val="22"/>
          <w:szCs w:val="22"/>
        </w:rPr>
        <w:t>diviene</w:t>
      </w:r>
      <w:r w:rsidR="00306C26" w:rsidRPr="00B7619A">
        <w:rPr>
          <w:rFonts w:ascii="Garamond" w:hAnsi="Garamond" w:cs="Arial"/>
          <w:b/>
          <w:sz w:val="22"/>
          <w:szCs w:val="22"/>
        </w:rPr>
        <w:t xml:space="preserve"> ‘</w:t>
      </w:r>
      <w:r w:rsidR="00E83C75" w:rsidRPr="00B7619A">
        <w:rPr>
          <w:rFonts w:ascii="Garamond" w:hAnsi="Garamond" w:cs="Arial"/>
          <w:b/>
          <w:sz w:val="22"/>
          <w:szCs w:val="22"/>
        </w:rPr>
        <w:t>opera</w:t>
      </w:r>
      <w:r w:rsidR="00306C26" w:rsidRPr="00B7619A">
        <w:rPr>
          <w:rFonts w:ascii="Garamond" w:hAnsi="Garamond" w:cs="Arial"/>
          <w:b/>
          <w:sz w:val="22"/>
          <w:szCs w:val="22"/>
        </w:rPr>
        <w:t>’</w:t>
      </w:r>
      <w:r w:rsidRPr="00B7619A">
        <w:rPr>
          <w:rFonts w:ascii="Garamond" w:hAnsi="Garamond" w:cs="Arial"/>
          <w:b/>
          <w:sz w:val="22"/>
          <w:szCs w:val="22"/>
        </w:rPr>
        <w:t xml:space="preserve"> d’arte</w:t>
      </w:r>
      <w:r w:rsidRPr="00B7619A">
        <w:rPr>
          <w:rFonts w:ascii="Garamond" w:hAnsi="Garamond" w:cs="Arial"/>
          <w:sz w:val="22"/>
          <w:szCs w:val="22"/>
        </w:rPr>
        <w:t>, con un</w:t>
      </w:r>
      <w:r w:rsidR="00E83C75" w:rsidRPr="00B7619A">
        <w:rPr>
          <w:rFonts w:ascii="Garamond" w:hAnsi="Garamond" w:cs="Arial"/>
          <w:sz w:val="22"/>
          <w:szCs w:val="22"/>
        </w:rPr>
        <w:t>a sua armonia estetica</w:t>
      </w:r>
      <w:r w:rsidRPr="00B7619A">
        <w:rPr>
          <w:rFonts w:ascii="Garamond" w:hAnsi="Garamond" w:cs="Arial"/>
          <w:sz w:val="22"/>
          <w:szCs w:val="22"/>
        </w:rPr>
        <w:t xml:space="preserve"> </w:t>
      </w:r>
      <w:r w:rsidR="00E83C75" w:rsidRPr="00B7619A">
        <w:rPr>
          <w:rFonts w:ascii="Garamond" w:hAnsi="Garamond" w:cs="Arial"/>
          <w:sz w:val="22"/>
          <w:szCs w:val="22"/>
        </w:rPr>
        <w:t>cui contribuiscono la</w:t>
      </w:r>
      <w:r w:rsidR="00291C94" w:rsidRPr="00B7619A">
        <w:rPr>
          <w:rFonts w:ascii="Garamond" w:hAnsi="Garamond" w:cs="Arial"/>
          <w:sz w:val="22"/>
          <w:szCs w:val="22"/>
        </w:rPr>
        <w:t xml:space="preserve"> conformazione ‘scultorea’, la componente</w:t>
      </w:r>
      <w:r w:rsidR="00E83C75" w:rsidRPr="00B7619A">
        <w:rPr>
          <w:rFonts w:ascii="Garamond" w:hAnsi="Garamond" w:cs="Arial"/>
          <w:sz w:val="22"/>
          <w:szCs w:val="22"/>
        </w:rPr>
        <w:t xml:space="preserve"> cromatica e la raffinatezza ornamentale</w:t>
      </w:r>
      <w:r w:rsidR="00F02148" w:rsidRPr="00B7619A">
        <w:rPr>
          <w:rFonts w:ascii="Garamond" w:hAnsi="Garamond" w:cs="Arial"/>
          <w:sz w:val="22"/>
          <w:szCs w:val="22"/>
        </w:rPr>
        <w:t>.</w:t>
      </w:r>
    </w:p>
    <w:p w:rsidR="00306836" w:rsidRPr="00B7619A" w:rsidRDefault="00306836" w:rsidP="00457B6D">
      <w:pPr>
        <w:jc w:val="both"/>
        <w:rPr>
          <w:rFonts w:ascii="Garamond" w:hAnsi="Garamond" w:cs="Arial"/>
          <w:sz w:val="22"/>
          <w:szCs w:val="22"/>
        </w:rPr>
      </w:pPr>
    </w:p>
    <w:p w:rsidR="00306836" w:rsidRPr="00B7619A" w:rsidRDefault="00306836" w:rsidP="00306836">
      <w:pPr>
        <w:jc w:val="both"/>
        <w:rPr>
          <w:rFonts w:ascii="Garamond" w:hAnsi="Garamond" w:cs="Arial"/>
          <w:sz w:val="22"/>
          <w:szCs w:val="22"/>
        </w:rPr>
      </w:pPr>
      <w:r w:rsidRPr="00B7619A">
        <w:rPr>
          <w:rFonts w:ascii="Garamond" w:hAnsi="Garamond" w:cs="Arial"/>
          <w:sz w:val="22"/>
          <w:szCs w:val="22"/>
        </w:rPr>
        <w:t xml:space="preserve">Scrive il </w:t>
      </w:r>
      <w:r w:rsidRPr="00B7619A">
        <w:rPr>
          <w:rFonts w:ascii="Garamond" w:hAnsi="Garamond" w:cs="Arial"/>
          <w:b/>
          <w:sz w:val="22"/>
          <w:szCs w:val="22"/>
        </w:rPr>
        <w:t>Soprintendente per il Polo Museale Fiorentino</w:t>
      </w:r>
      <w:r w:rsidRPr="00B7619A">
        <w:rPr>
          <w:rFonts w:ascii="Garamond" w:hAnsi="Garamond" w:cs="Arial"/>
          <w:sz w:val="22"/>
          <w:szCs w:val="22"/>
        </w:rPr>
        <w:t xml:space="preserve">, </w:t>
      </w:r>
      <w:r w:rsidRPr="00B7619A">
        <w:rPr>
          <w:rFonts w:ascii="Garamond" w:hAnsi="Garamond" w:cs="Arial"/>
          <w:b/>
          <w:sz w:val="22"/>
          <w:szCs w:val="22"/>
        </w:rPr>
        <w:t>Cristina Acidini</w:t>
      </w:r>
      <w:r w:rsidRPr="00B7619A">
        <w:rPr>
          <w:rFonts w:ascii="Garamond" w:hAnsi="Garamond" w:cs="Arial"/>
          <w:sz w:val="22"/>
          <w:szCs w:val="22"/>
        </w:rPr>
        <w:t xml:space="preserve">: «E’ il cappello mutevole e soggettivo, il cappello “opera d’arte”, il cappello “oggetto di design” del Novecento e del terzo millennio, quello cui si rivolge l’attenzione di questa mostra». </w:t>
      </w:r>
      <w:r w:rsidR="00547AB1" w:rsidRPr="00B7619A">
        <w:rPr>
          <w:rFonts w:ascii="Garamond" w:hAnsi="Garamond" w:cs="Arial"/>
          <w:sz w:val="22"/>
          <w:szCs w:val="22"/>
        </w:rPr>
        <w:t>Un cappello</w:t>
      </w:r>
      <w:r w:rsidRPr="00B7619A">
        <w:rPr>
          <w:rFonts w:ascii="Garamond" w:hAnsi="Garamond" w:cs="Arial"/>
          <w:sz w:val="22"/>
          <w:szCs w:val="22"/>
        </w:rPr>
        <w:t xml:space="preserve"> che</w:t>
      </w:r>
      <w:r w:rsidR="00547AB1" w:rsidRPr="00B7619A">
        <w:rPr>
          <w:rFonts w:ascii="Garamond" w:hAnsi="Garamond" w:cs="Arial"/>
          <w:sz w:val="22"/>
          <w:szCs w:val="22"/>
        </w:rPr>
        <w:t>,</w:t>
      </w:r>
      <w:r w:rsidRPr="00B7619A">
        <w:rPr>
          <w:rFonts w:ascii="Garamond" w:hAnsi="Garamond" w:cs="Arial"/>
          <w:sz w:val="22"/>
          <w:szCs w:val="22"/>
        </w:rPr>
        <w:t xml:space="preserve"> come </w:t>
      </w:r>
      <w:r w:rsidR="00E91626" w:rsidRPr="00B7619A">
        <w:rPr>
          <w:rFonts w:ascii="Garamond" w:hAnsi="Garamond" w:cs="Arial"/>
          <w:sz w:val="22"/>
          <w:szCs w:val="22"/>
        </w:rPr>
        <w:t xml:space="preserve">la </w:t>
      </w:r>
      <w:r w:rsidR="00E91626" w:rsidRPr="00B7619A">
        <w:rPr>
          <w:rFonts w:ascii="Garamond" w:hAnsi="Garamond" w:cs="Arial"/>
          <w:b/>
          <w:sz w:val="22"/>
          <w:szCs w:val="22"/>
        </w:rPr>
        <w:t xml:space="preserve">Direttrice della Galleria del Costume di Palazzo Pitti </w:t>
      </w:r>
      <w:r w:rsidRPr="00B7619A">
        <w:rPr>
          <w:rFonts w:ascii="Garamond" w:hAnsi="Garamond" w:cs="Arial"/>
          <w:b/>
          <w:sz w:val="22"/>
          <w:szCs w:val="22"/>
        </w:rPr>
        <w:t>Caterina Chiarelli</w:t>
      </w:r>
      <w:r w:rsidRPr="00B7619A">
        <w:rPr>
          <w:rFonts w:ascii="Garamond" w:hAnsi="Garamond" w:cs="Arial"/>
          <w:sz w:val="22"/>
          <w:szCs w:val="22"/>
        </w:rPr>
        <w:t xml:space="preserve"> sottolinea, può essere studiato da un punto di vista storico</w:t>
      </w:r>
      <w:r w:rsidR="00547AB1" w:rsidRPr="00B7619A">
        <w:rPr>
          <w:rFonts w:ascii="Garamond" w:hAnsi="Garamond" w:cs="Arial"/>
          <w:sz w:val="22"/>
          <w:szCs w:val="22"/>
        </w:rPr>
        <w:t xml:space="preserve"> </w:t>
      </w:r>
      <w:r w:rsidRPr="00B7619A">
        <w:rPr>
          <w:rFonts w:ascii="Garamond" w:hAnsi="Garamond" w:cs="Arial"/>
          <w:sz w:val="22"/>
          <w:szCs w:val="22"/>
        </w:rPr>
        <w:t>-</w:t>
      </w:r>
      <w:r w:rsidR="00547AB1" w:rsidRPr="00B7619A">
        <w:rPr>
          <w:rFonts w:ascii="Garamond" w:hAnsi="Garamond" w:cs="Arial"/>
          <w:sz w:val="22"/>
          <w:szCs w:val="22"/>
        </w:rPr>
        <w:t xml:space="preserve"> </w:t>
      </w:r>
      <w:r w:rsidRPr="00B7619A">
        <w:rPr>
          <w:rFonts w:ascii="Garamond" w:hAnsi="Garamond" w:cs="Arial"/>
          <w:sz w:val="22"/>
          <w:szCs w:val="22"/>
        </w:rPr>
        <w:t>artistico ma può anche essere interpretato sotto un profilo puramente estetico</w:t>
      </w:r>
      <w:r w:rsidR="00547AB1" w:rsidRPr="00B7619A">
        <w:rPr>
          <w:rFonts w:ascii="Garamond" w:hAnsi="Garamond" w:cs="Arial"/>
          <w:sz w:val="22"/>
          <w:szCs w:val="22"/>
        </w:rPr>
        <w:t>,</w:t>
      </w:r>
      <w:r w:rsidRPr="00B7619A">
        <w:rPr>
          <w:rFonts w:ascii="Garamond" w:hAnsi="Garamond" w:cs="Arial"/>
          <w:sz w:val="22"/>
          <w:szCs w:val="22"/>
        </w:rPr>
        <w:t xml:space="preserve"> prendendosi così la libertà di formulare giudizi o esprimersi mediante aggettivi omnicomprensivi quali bello, fantasioso, fantastico e divertente. </w:t>
      </w:r>
      <w:r w:rsidR="005C0FE6" w:rsidRPr="00B7619A">
        <w:rPr>
          <w:rFonts w:ascii="Garamond" w:hAnsi="Garamond" w:cs="Arial"/>
          <w:sz w:val="22"/>
          <w:szCs w:val="22"/>
        </w:rPr>
        <w:t xml:space="preserve"> </w:t>
      </w:r>
      <w:r w:rsidRPr="00B7619A">
        <w:rPr>
          <w:rFonts w:ascii="Garamond" w:hAnsi="Garamond" w:cs="Arial"/>
          <w:sz w:val="22"/>
          <w:szCs w:val="22"/>
        </w:rPr>
        <w:t xml:space="preserve">Sulla finalità didattica prevale in mostra quella ludica e questo è il messaggio che desideriamo lanciare e di cui scrive Katia </w:t>
      </w:r>
      <w:proofErr w:type="spellStart"/>
      <w:r w:rsidRPr="00B7619A">
        <w:rPr>
          <w:rFonts w:ascii="Garamond" w:hAnsi="Garamond" w:cs="Arial"/>
          <w:sz w:val="22"/>
          <w:szCs w:val="22"/>
        </w:rPr>
        <w:t>Sanchioni</w:t>
      </w:r>
      <w:proofErr w:type="spellEnd"/>
    </w:p>
    <w:p w:rsidR="00306836" w:rsidRPr="00B7619A" w:rsidRDefault="00306836" w:rsidP="00457B6D">
      <w:pPr>
        <w:jc w:val="both"/>
        <w:rPr>
          <w:rFonts w:ascii="Garamond" w:hAnsi="Garamond" w:cs="Arial"/>
          <w:sz w:val="22"/>
          <w:szCs w:val="22"/>
        </w:rPr>
      </w:pPr>
    </w:p>
    <w:p w:rsidR="00D53406" w:rsidRPr="00B7619A" w:rsidRDefault="00D53406" w:rsidP="00D53406">
      <w:pPr>
        <w:jc w:val="both"/>
        <w:rPr>
          <w:rFonts w:ascii="Garamond" w:hAnsi="Garamond" w:cs="Arial"/>
          <w:sz w:val="22"/>
          <w:szCs w:val="22"/>
        </w:rPr>
      </w:pPr>
      <w:r w:rsidRPr="00B7619A">
        <w:rPr>
          <w:rFonts w:ascii="Garamond" w:hAnsi="Garamond" w:cs="Arial"/>
          <w:sz w:val="22"/>
          <w:szCs w:val="22"/>
        </w:rPr>
        <w:t xml:space="preserve">La mostra annovera importanti prestiti di </w:t>
      </w:r>
      <w:r w:rsidRPr="00B7619A">
        <w:rPr>
          <w:rFonts w:ascii="Garamond" w:hAnsi="Garamond" w:cs="Arial"/>
          <w:b/>
          <w:sz w:val="22"/>
          <w:szCs w:val="22"/>
        </w:rPr>
        <w:t xml:space="preserve">Cecilia Matteucci </w:t>
      </w:r>
      <w:proofErr w:type="spellStart"/>
      <w:r w:rsidRPr="00B7619A">
        <w:rPr>
          <w:rFonts w:ascii="Garamond" w:hAnsi="Garamond" w:cs="Arial"/>
          <w:b/>
          <w:sz w:val="22"/>
          <w:szCs w:val="22"/>
        </w:rPr>
        <w:t>Lavarini</w:t>
      </w:r>
      <w:proofErr w:type="spellEnd"/>
      <w:r w:rsidRPr="00B7619A">
        <w:rPr>
          <w:rFonts w:ascii="Garamond" w:hAnsi="Garamond" w:cs="Arial"/>
          <w:b/>
          <w:sz w:val="22"/>
          <w:szCs w:val="22"/>
        </w:rPr>
        <w:t>,</w:t>
      </w:r>
      <w:r w:rsidRPr="00B7619A">
        <w:rPr>
          <w:rFonts w:ascii="Garamond" w:hAnsi="Garamond" w:cs="Arial"/>
          <w:sz w:val="22"/>
          <w:szCs w:val="22"/>
        </w:rPr>
        <w:t xml:space="preserve"> collezionista privata di</w:t>
      </w:r>
      <w:r w:rsidRPr="00B7619A">
        <w:rPr>
          <w:rFonts w:ascii="Garamond" w:hAnsi="Garamond" w:cs="Arial"/>
          <w:i/>
          <w:sz w:val="22"/>
          <w:szCs w:val="22"/>
        </w:rPr>
        <w:t xml:space="preserve"> haute couture</w:t>
      </w:r>
      <w:r w:rsidRPr="00B7619A">
        <w:rPr>
          <w:rFonts w:ascii="Garamond" w:hAnsi="Garamond" w:cs="Arial"/>
          <w:sz w:val="22"/>
          <w:szCs w:val="22"/>
        </w:rPr>
        <w:t xml:space="preserve"> nonché illustre donatrice della Galleria del Costume, che si caratterizzano nel percorso per valore, gusto e stile. </w:t>
      </w:r>
      <w:r w:rsidR="00547AB1" w:rsidRPr="00B7619A">
        <w:rPr>
          <w:rFonts w:ascii="Garamond" w:hAnsi="Garamond" w:cs="Arial"/>
          <w:sz w:val="22"/>
          <w:szCs w:val="22"/>
        </w:rPr>
        <w:t xml:space="preserve">Questa </w:t>
      </w:r>
      <w:r w:rsidRPr="00B7619A">
        <w:rPr>
          <w:rFonts w:ascii="Garamond" w:hAnsi="Garamond" w:cs="Arial"/>
          <w:sz w:val="22"/>
          <w:szCs w:val="22"/>
        </w:rPr>
        <w:t xml:space="preserve">è anche l’occasione per esporre gli straordinari bozzetti realizzati appositamente dal </w:t>
      </w:r>
      <w:r w:rsidRPr="00B7619A">
        <w:rPr>
          <w:rFonts w:ascii="Garamond" w:hAnsi="Garamond" w:cs="Arial"/>
          <w:b/>
          <w:sz w:val="22"/>
          <w:szCs w:val="22"/>
        </w:rPr>
        <w:t xml:space="preserve">Maestro Alberto Lattuada </w:t>
      </w:r>
      <w:r w:rsidRPr="00B7619A">
        <w:rPr>
          <w:rFonts w:ascii="Garamond" w:hAnsi="Garamond" w:cs="Arial"/>
          <w:sz w:val="22"/>
          <w:szCs w:val="22"/>
        </w:rPr>
        <w:t>e per riproporre all’attenzione gli esemp</w:t>
      </w:r>
      <w:r w:rsidR="00C30112" w:rsidRPr="00B7619A">
        <w:rPr>
          <w:rFonts w:ascii="Garamond" w:hAnsi="Garamond" w:cs="Arial"/>
          <w:sz w:val="22"/>
          <w:szCs w:val="22"/>
        </w:rPr>
        <w:t>lari creati da Clemente Cartoni</w:t>
      </w:r>
      <w:r w:rsidRPr="00B7619A">
        <w:rPr>
          <w:rFonts w:ascii="Garamond" w:hAnsi="Garamond" w:cs="Arial"/>
          <w:sz w:val="22"/>
          <w:szCs w:val="22"/>
        </w:rPr>
        <w:t xml:space="preserve">, celebre modista romano degli anni Cinquanta-Sessanta.  </w:t>
      </w:r>
    </w:p>
    <w:p w:rsidR="00B6107A" w:rsidRPr="00B7619A" w:rsidRDefault="00B6107A" w:rsidP="00457B6D">
      <w:pPr>
        <w:jc w:val="both"/>
        <w:rPr>
          <w:rFonts w:ascii="Garamond" w:hAnsi="Garamond" w:cs="Arial"/>
          <w:sz w:val="22"/>
          <w:szCs w:val="22"/>
        </w:rPr>
      </w:pPr>
    </w:p>
    <w:p w:rsidR="005C28D3" w:rsidRPr="00B7619A" w:rsidRDefault="00D53406" w:rsidP="005C28D3">
      <w:pPr>
        <w:jc w:val="both"/>
        <w:rPr>
          <w:rFonts w:ascii="Garamond" w:hAnsi="Garamond" w:cs="Arial"/>
          <w:b/>
          <w:i/>
          <w:sz w:val="22"/>
          <w:szCs w:val="22"/>
        </w:rPr>
      </w:pPr>
      <w:r w:rsidRPr="00B7619A">
        <w:rPr>
          <w:rFonts w:ascii="Garamond" w:hAnsi="Garamond" w:cs="Arial"/>
          <w:sz w:val="22"/>
          <w:szCs w:val="22"/>
        </w:rPr>
        <w:t xml:space="preserve">Alla realizzazione della mostra, promossa dal Ministero dei beni e delle attività culturali e del turismo con la </w:t>
      </w:r>
      <w:r w:rsidRPr="00B7619A">
        <w:rPr>
          <w:rFonts w:ascii="Garamond" w:hAnsi="Garamond"/>
          <w:sz w:val="22"/>
          <w:szCs w:val="22"/>
        </w:rPr>
        <w:t>Direzione Regionale per i Beni Culturali e Paesaggistici della Toscana</w:t>
      </w:r>
      <w:r w:rsidRPr="00B7619A">
        <w:rPr>
          <w:rFonts w:ascii="Garamond" w:hAnsi="Garamond" w:cs="Arial"/>
          <w:sz w:val="22"/>
          <w:szCs w:val="22"/>
        </w:rPr>
        <w:t>, la</w:t>
      </w:r>
      <w:r w:rsidRPr="00B7619A">
        <w:rPr>
          <w:rFonts w:ascii="Garamond" w:hAnsi="Garamond"/>
          <w:sz w:val="22"/>
          <w:szCs w:val="22"/>
        </w:rPr>
        <w:t xml:space="preserve"> Soprintendenza Speciale per il Patrimonio Storico, Artistico ed Etnoantropologico e per il Polo Museale della città di Firenze, la </w:t>
      </w:r>
      <w:r w:rsidRPr="00B7619A">
        <w:rPr>
          <w:rFonts w:ascii="Garamond" w:hAnsi="Garamond" w:cs="Arial"/>
          <w:sz w:val="22"/>
          <w:szCs w:val="22"/>
        </w:rPr>
        <w:t xml:space="preserve">Galleria del Costume di Palazzo Pitti con Firenze Musei, ha contribuito </w:t>
      </w:r>
      <w:r w:rsidRPr="00B7619A">
        <w:rPr>
          <w:rFonts w:ascii="Garamond" w:hAnsi="Garamond" w:cs="Arial"/>
          <w:b/>
          <w:sz w:val="22"/>
          <w:szCs w:val="22"/>
        </w:rPr>
        <w:t xml:space="preserve">Il Consorzio </w:t>
      </w:r>
      <w:r w:rsidRPr="00B7619A">
        <w:rPr>
          <w:rFonts w:ascii="Garamond" w:hAnsi="Garamond" w:cs="Arial"/>
          <w:b/>
          <w:i/>
          <w:sz w:val="22"/>
          <w:szCs w:val="22"/>
        </w:rPr>
        <w:t>Il Cappello di Firenze</w:t>
      </w:r>
    </w:p>
    <w:p w:rsidR="00D53406" w:rsidRPr="00B7619A" w:rsidRDefault="00FE302C" w:rsidP="00D53406">
      <w:pPr>
        <w:jc w:val="both"/>
        <w:rPr>
          <w:rFonts w:ascii="Garamond" w:hAnsi="Garamond"/>
          <w:color w:val="111111"/>
          <w:sz w:val="22"/>
          <w:szCs w:val="22"/>
        </w:rPr>
      </w:pPr>
      <w:r w:rsidRPr="00B7619A">
        <w:rPr>
          <w:rFonts w:ascii="Garamond" w:hAnsi="Garamond" w:cs="Arial"/>
          <w:sz w:val="22"/>
          <w:szCs w:val="22"/>
        </w:rPr>
        <w:t>(</w:t>
      </w:r>
      <w:r w:rsidRPr="00B7619A">
        <w:rPr>
          <w:rFonts w:ascii="Garamond" w:hAnsi="Garamond"/>
          <w:color w:val="111111"/>
          <w:sz w:val="22"/>
          <w:szCs w:val="22"/>
        </w:rPr>
        <w:t>Angiolo Frasconi</w:t>
      </w:r>
      <w:r w:rsidR="00D70CA8" w:rsidRPr="00B7619A">
        <w:rPr>
          <w:rFonts w:ascii="Garamond" w:hAnsi="Garamond"/>
          <w:color w:val="111111"/>
          <w:sz w:val="22"/>
          <w:szCs w:val="22"/>
        </w:rPr>
        <w:t>,</w:t>
      </w:r>
      <w:r w:rsidR="0061169E" w:rsidRPr="00B7619A">
        <w:rPr>
          <w:rFonts w:ascii="Garamond" w:hAnsi="Garamond"/>
          <w:color w:val="111111"/>
          <w:sz w:val="22"/>
          <w:szCs w:val="22"/>
        </w:rPr>
        <w:t xml:space="preserve"> </w:t>
      </w:r>
      <w:r w:rsidR="005C28D3" w:rsidRPr="00B7619A">
        <w:rPr>
          <w:rFonts w:ascii="Garamond" w:hAnsi="Garamond"/>
          <w:color w:val="111111"/>
          <w:sz w:val="22"/>
          <w:szCs w:val="22"/>
        </w:rPr>
        <w:t xml:space="preserve"> </w:t>
      </w:r>
      <w:proofErr w:type="spellStart"/>
      <w:r w:rsidR="00D70CA8" w:rsidRPr="00B7619A">
        <w:rPr>
          <w:rFonts w:ascii="Garamond" w:hAnsi="Garamond"/>
          <w:sz w:val="22"/>
          <w:szCs w:val="22"/>
        </w:rPr>
        <w:t>bettina</w:t>
      </w:r>
      <w:proofErr w:type="spellEnd"/>
      <w:r w:rsidR="007B2DEB" w:rsidRPr="00B7619A">
        <w:rPr>
          <w:rFonts w:ascii="Garamond" w:hAnsi="Garamond"/>
          <w:sz w:val="22"/>
          <w:szCs w:val="22"/>
          <w:vertAlign w:val="superscript"/>
        </w:rPr>
        <w:t>®</w:t>
      </w:r>
      <w:r w:rsidR="00D70CA8" w:rsidRPr="00B7619A">
        <w:rPr>
          <w:rFonts w:ascii="Garamond" w:hAnsi="Garamond"/>
          <w:sz w:val="22"/>
          <w:szCs w:val="22"/>
        </w:rPr>
        <w:t>-</w:t>
      </w:r>
      <w:r w:rsidRPr="00B7619A">
        <w:rPr>
          <w:rFonts w:ascii="Garamond" w:hAnsi="Garamond"/>
          <w:sz w:val="22"/>
          <w:szCs w:val="22"/>
        </w:rPr>
        <w:t xml:space="preserve">Raffaello </w:t>
      </w:r>
      <w:r w:rsidR="005C28D3" w:rsidRPr="00B7619A">
        <w:rPr>
          <w:rFonts w:ascii="Garamond" w:hAnsi="Garamond"/>
          <w:sz w:val="22"/>
          <w:szCs w:val="22"/>
        </w:rPr>
        <w:t xml:space="preserve"> </w:t>
      </w:r>
      <w:proofErr w:type="spellStart"/>
      <w:r w:rsidRPr="00B7619A">
        <w:rPr>
          <w:rFonts w:ascii="Garamond" w:hAnsi="Garamond"/>
          <w:sz w:val="22"/>
          <w:szCs w:val="22"/>
        </w:rPr>
        <w:t>Bettini</w:t>
      </w:r>
      <w:proofErr w:type="spellEnd"/>
      <w:r w:rsidR="0061169E" w:rsidRPr="00B7619A">
        <w:rPr>
          <w:rFonts w:ascii="Garamond" w:hAnsi="Garamond"/>
          <w:color w:val="111111"/>
          <w:sz w:val="22"/>
          <w:szCs w:val="22"/>
        </w:rPr>
        <w:t>,</w:t>
      </w:r>
      <w:r w:rsidR="00FD23C7" w:rsidRPr="00B7619A">
        <w:rPr>
          <w:rFonts w:ascii="Garamond" w:hAnsi="Garamond"/>
          <w:color w:val="111111"/>
          <w:sz w:val="22"/>
          <w:szCs w:val="22"/>
        </w:rPr>
        <w:t xml:space="preserve"> </w:t>
      </w:r>
      <w:r w:rsidR="005C28D3" w:rsidRPr="00B7619A">
        <w:rPr>
          <w:rFonts w:ascii="Garamond" w:hAnsi="Garamond"/>
          <w:color w:val="111111"/>
          <w:sz w:val="22"/>
          <w:szCs w:val="22"/>
        </w:rPr>
        <w:t xml:space="preserve"> </w:t>
      </w:r>
      <w:r w:rsidR="00D70CA8" w:rsidRPr="00B7619A">
        <w:rPr>
          <w:rFonts w:ascii="Garamond" w:hAnsi="Garamond"/>
          <w:sz w:val="22"/>
          <w:szCs w:val="22"/>
        </w:rPr>
        <w:t xml:space="preserve">Luca </w:t>
      </w:r>
      <w:r w:rsidR="005C28D3" w:rsidRPr="00B7619A">
        <w:rPr>
          <w:rFonts w:ascii="Garamond" w:hAnsi="Garamond"/>
          <w:sz w:val="22"/>
          <w:szCs w:val="22"/>
        </w:rPr>
        <w:t xml:space="preserve"> </w:t>
      </w:r>
      <w:r w:rsidR="00D70CA8" w:rsidRPr="00B7619A">
        <w:rPr>
          <w:rFonts w:ascii="Garamond" w:hAnsi="Garamond"/>
          <w:sz w:val="22"/>
          <w:szCs w:val="22"/>
        </w:rPr>
        <w:t>della</w:t>
      </w:r>
      <w:r w:rsidR="005C28D3" w:rsidRPr="00B7619A">
        <w:rPr>
          <w:rFonts w:ascii="Garamond" w:hAnsi="Garamond"/>
          <w:sz w:val="22"/>
          <w:szCs w:val="22"/>
        </w:rPr>
        <w:t xml:space="preserve"> </w:t>
      </w:r>
      <w:r w:rsidR="00D70CA8" w:rsidRPr="00B7619A">
        <w:rPr>
          <w:rFonts w:ascii="Garamond" w:hAnsi="Garamond"/>
          <w:sz w:val="22"/>
          <w:szCs w:val="22"/>
        </w:rPr>
        <w:t xml:space="preserve"> Lama</w:t>
      </w:r>
      <w:r w:rsidR="00552D08" w:rsidRPr="00B7619A">
        <w:rPr>
          <w:rFonts w:ascii="Garamond" w:hAnsi="Garamond"/>
          <w:sz w:val="22"/>
          <w:szCs w:val="22"/>
        </w:rPr>
        <w:t xml:space="preserve"> prodotto e </w:t>
      </w:r>
      <w:r w:rsidR="005C28D3" w:rsidRPr="00B7619A">
        <w:rPr>
          <w:rFonts w:ascii="Garamond" w:hAnsi="Garamond"/>
          <w:sz w:val="22"/>
          <w:szCs w:val="22"/>
        </w:rPr>
        <w:t xml:space="preserve"> </w:t>
      </w:r>
      <w:r w:rsidR="00552D08" w:rsidRPr="00B7619A">
        <w:rPr>
          <w:rFonts w:ascii="Garamond" w:hAnsi="Garamond"/>
          <w:sz w:val="22"/>
          <w:szCs w:val="22"/>
        </w:rPr>
        <w:t xml:space="preserve">distribuito da </w:t>
      </w:r>
      <w:r w:rsidR="005C28D3" w:rsidRPr="00B7619A">
        <w:rPr>
          <w:rFonts w:ascii="Garamond" w:hAnsi="Garamond"/>
          <w:sz w:val="22"/>
          <w:szCs w:val="22"/>
        </w:rPr>
        <w:t xml:space="preserve"> </w:t>
      </w:r>
      <w:proofErr w:type="spellStart"/>
      <w:r w:rsidR="00552D08" w:rsidRPr="00B7619A">
        <w:rPr>
          <w:rFonts w:ascii="Garamond" w:hAnsi="Garamond"/>
          <w:sz w:val="22"/>
          <w:szCs w:val="22"/>
        </w:rPr>
        <w:t>Facopel</w:t>
      </w:r>
      <w:proofErr w:type="spellEnd"/>
      <w:r w:rsidR="00552D08" w:rsidRPr="00B7619A">
        <w:rPr>
          <w:rFonts w:ascii="Garamond" w:hAnsi="Garamond"/>
          <w:sz w:val="22"/>
          <w:szCs w:val="22"/>
        </w:rPr>
        <w:t xml:space="preserve"> </w:t>
      </w:r>
      <w:r w:rsidR="005C28D3" w:rsidRPr="00B7619A">
        <w:rPr>
          <w:rFonts w:ascii="Garamond" w:hAnsi="Garamond"/>
          <w:sz w:val="22"/>
          <w:szCs w:val="22"/>
        </w:rPr>
        <w:t xml:space="preserve"> </w:t>
      </w:r>
      <w:r w:rsidR="00552D08" w:rsidRPr="00B7619A">
        <w:rPr>
          <w:rFonts w:ascii="Garamond" w:hAnsi="Garamond"/>
          <w:sz w:val="22"/>
          <w:szCs w:val="22"/>
        </w:rPr>
        <w:t>Produzione</w:t>
      </w:r>
      <w:r w:rsidR="00D70CA8" w:rsidRPr="00B7619A">
        <w:rPr>
          <w:rFonts w:ascii="Garamond" w:hAnsi="Garamond"/>
          <w:sz w:val="22"/>
          <w:szCs w:val="22"/>
        </w:rPr>
        <w:t>,</w:t>
      </w:r>
      <w:r w:rsidRPr="00B7619A">
        <w:rPr>
          <w:rFonts w:ascii="Garamond" w:hAnsi="Garamond"/>
          <w:color w:val="111111"/>
          <w:sz w:val="22"/>
          <w:szCs w:val="22"/>
        </w:rPr>
        <w:t xml:space="preserve"> </w:t>
      </w:r>
      <w:r w:rsidR="005C28D3" w:rsidRPr="00B7619A">
        <w:rPr>
          <w:rFonts w:ascii="Garamond" w:hAnsi="Garamond"/>
          <w:color w:val="111111"/>
          <w:sz w:val="22"/>
          <w:szCs w:val="22"/>
        </w:rPr>
        <w:t xml:space="preserve"> </w:t>
      </w:r>
      <w:r w:rsidRPr="00B7619A">
        <w:rPr>
          <w:rFonts w:ascii="Garamond" w:hAnsi="Garamond"/>
          <w:color w:val="111111"/>
          <w:sz w:val="22"/>
          <w:szCs w:val="22"/>
        </w:rPr>
        <w:t>Grevi</w:t>
      </w:r>
      <w:r w:rsidR="00D70CA8" w:rsidRPr="00B7619A">
        <w:rPr>
          <w:rFonts w:ascii="Garamond" w:hAnsi="Garamond"/>
          <w:sz w:val="22"/>
          <w:szCs w:val="22"/>
        </w:rPr>
        <w:t>,</w:t>
      </w:r>
      <w:r w:rsidRPr="00B7619A">
        <w:rPr>
          <w:rFonts w:ascii="Garamond" w:hAnsi="Garamond"/>
          <w:color w:val="111111"/>
          <w:sz w:val="22"/>
          <w:szCs w:val="22"/>
        </w:rPr>
        <w:t xml:space="preserve"> Corti </w:t>
      </w:r>
      <w:r w:rsidR="007B2DEB" w:rsidRPr="00B7619A">
        <w:rPr>
          <w:rFonts w:ascii="Garamond" w:hAnsi="Garamond"/>
          <w:sz w:val="22"/>
          <w:szCs w:val="22"/>
        </w:rPr>
        <w:t xml:space="preserve">by </w:t>
      </w:r>
      <w:proofErr w:type="spellStart"/>
      <w:r w:rsidR="007B2DEB" w:rsidRPr="00B7619A">
        <w:rPr>
          <w:rFonts w:ascii="Garamond" w:hAnsi="Garamond"/>
          <w:sz w:val="22"/>
          <w:szCs w:val="22"/>
        </w:rPr>
        <w:t>Cleò</w:t>
      </w:r>
      <w:proofErr w:type="spellEnd"/>
      <w:r w:rsidR="0061169E" w:rsidRPr="00B7619A">
        <w:rPr>
          <w:rFonts w:ascii="Garamond" w:hAnsi="Garamond"/>
          <w:color w:val="111111"/>
          <w:sz w:val="22"/>
          <w:szCs w:val="22"/>
        </w:rPr>
        <w:t xml:space="preserve">, </w:t>
      </w:r>
      <w:r w:rsidR="00844E81" w:rsidRPr="00B7619A">
        <w:rPr>
          <w:rFonts w:ascii="Garamond" w:hAnsi="Garamond"/>
          <w:color w:val="111111"/>
          <w:sz w:val="22"/>
          <w:szCs w:val="22"/>
        </w:rPr>
        <w:t>Marzi</w:t>
      </w:r>
      <w:r w:rsidR="0061169E" w:rsidRPr="00B7619A">
        <w:rPr>
          <w:rFonts w:ascii="Garamond" w:hAnsi="Garamond"/>
          <w:color w:val="111111"/>
          <w:sz w:val="22"/>
          <w:szCs w:val="22"/>
        </w:rPr>
        <w:t xml:space="preserve"> Cappelli Firenze</w:t>
      </w:r>
      <w:r w:rsidR="00844E81" w:rsidRPr="00B7619A">
        <w:rPr>
          <w:rFonts w:ascii="Garamond" w:hAnsi="Garamond"/>
          <w:color w:val="111111"/>
          <w:sz w:val="22"/>
          <w:szCs w:val="22"/>
        </w:rPr>
        <w:t xml:space="preserve">, </w:t>
      </w:r>
      <w:proofErr w:type="spellStart"/>
      <w:r w:rsidR="00266FD2" w:rsidRPr="00B7619A">
        <w:rPr>
          <w:rFonts w:ascii="Garamond" w:hAnsi="Garamond"/>
          <w:color w:val="111111"/>
          <w:sz w:val="22"/>
          <w:szCs w:val="22"/>
        </w:rPr>
        <w:t>Nanà</w:t>
      </w:r>
      <w:proofErr w:type="spellEnd"/>
      <w:r w:rsidR="00266FD2" w:rsidRPr="00B7619A">
        <w:rPr>
          <w:rFonts w:ascii="Garamond" w:hAnsi="Garamond"/>
          <w:color w:val="111111"/>
          <w:sz w:val="22"/>
          <w:szCs w:val="22"/>
        </w:rPr>
        <w:t xml:space="preserve"> Firenze by </w:t>
      </w:r>
      <w:r w:rsidR="00266FD2" w:rsidRPr="00B7619A">
        <w:rPr>
          <w:rFonts w:ascii="Garamond" w:hAnsi="Garamond"/>
          <w:sz w:val="22"/>
          <w:szCs w:val="22"/>
        </w:rPr>
        <w:t>Mazzanti</w:t>
      </w:r>
      <w:r w:rsidR="005C28D3" w:rsidRPr="00B7619A">
        <w:rPr>
          <w:rFonts w:ascii="Garamond" w:hAnsi="Garamond"/>
          <w:sz w:val="22"/>
          <w:szCs w:val="22"/>
        </w:rPr>
        <w:t xml:space="preserve"> </w:t>
      </w:r>
      <w:r w:rsidR="00266FD2" w:rsidRPr="00B7619A">
        <w:rPr>
          <w:rFonts w:ascii="Garamond" w:hAnsi="Garamond"/>
          <w:sz w:val="22"/>
          <w:szCs w:val="22"/>
        </w:rPr>
        <w:t>Piume</w:t>
      </w:r>
      <w:r w:rsidR="00844E81" w:rsidRPr="00B7619A">
        <w:rPr>
          <w:rFonts w:ascii="Garamond" w:hAnsi="Garamond"/>
          <w:sz w:val="22"/>
          <w:szCs w:val="22"/>
        </w:rPr>
        <w:t>,</w:t>
      </w:r>
      <w:r w:rsidRPr="00B7619A">
        <w:rPr>
          <w:rFonts w:ascii="Garamond" w:hAnsi="Garamond"/>
          <w:color w:val="111111"/>
          <w:sz w:val="22"/>
          <w:szCs w:val="22"/>
        </w:rPr>
        <w:t xml:space="preserve"> </w:t>
      </w:r>
      <w:r w:rsidR="00844E81" w:rsidRPr="00B7619A">
        <w:rPr>
          <w:rFonts w:ascii="Garamond" w:hAnsi="Garamond"/>
          <w:color w:val="111111"/>
          <w:sz w:val="22"/>
          <w:szCs w:val="22"/>
        </w:rPr>
        <w:t xml:space="preserve">Luigi </w:t>
      </w:r>
      <w:r w:rsidR="00D70CA8" w:rsidRPr="00B7619A">
        <w:rPr>
          <w:rFonts w:ascii="Garamond" w:hAnsi="Garamond"/>
          <w:sz w:val="22"/>
          <w:szCs w:val="22"/>
        </w:rPr>
        <w:t>&amp;</w:t>
      </w:r>
      <w:r w:rsidR="00844E81" w:rsidRPr="00B7619A">
        <w:rPr>
          <w:rFonts w:ascii="Garamond" w:hAnsi="Garamond"/>
          <w:sz w:val="22"/>
          <w:szCs w:val="22"/>
        </w:rPr>
        <w:t xml:space="preserve"> </w:t>
      </w:r>
      <w:r w:rsidR="00D70CA8" w:rsidRPr="00B7619A">
        <w:rPr>
          <w:rFonts w:ascii="Garamond" w:hAnsi="Garamond"/>
          <w:sz w:val="22"/>
          <w:szCs w:val="22"/>
        </w:rPr>
        <w:t>Guido</w:t>
      </w:r>
      <w:r w:rsidR="00844E81" w:rsidRPr="00B7619A">
        <w:rPr>
          <w:rFonts w:ascii="Garamond" w:hAnsi="Garamond"/>
          <w:sz w:val="22"/>
          <w:szCs w:val="22"/>
        </w:rPr>
        <w:t xml:space="preserve"> Tesi</w:t>
      </w:r>
      <w:r w:rsidR="005C28D3" w:rsidRPr="00B7619A">
        <w:rPr>
          <w:rFonts w:ascii="Garamond" w:hAnsi="Garamond"/>
          <w:color w:val="111111"/>
          <w:sz w:val="22"/>
          <w:szCs w:val="22"/>
        </w:rPr>
        <w:t xml:space="preserve">, </w:t>
      </w:r>
      <w:r w:rsidR="00B533B4" w:rsidRPr="00B7619A">
        <w:rPr>
          <w:rFonts w:ascii="Garamond" w:hAnsi="Garamond"/>
          <w:color w:val="111111"/>
          <w:sz w:val="22"/>
          <w:szCs w:val="22"/>
        </w:rPr>
        <w:t>Soprattutto</w:t>
      </w:r>
      <w:r w:rsidR="005C28D3" w:rsidRPr="00B7619A">
        <w:rPr>
          <w:rFonts w:ascii="Garamond" w:hAnsi="Garamond"/>
          <w:color w:val="111111"/>
          <w:sz w:val="22"/>
          <w:szCs w:val="22"/>
        </w:rPr>
        <w:t>…</w:t>
      </w:r>
      <w:r w:rsidR="00FD23C7" w:rsidRPr="00B7619A">
        <w:rPr>
          <w:rFonts w:ascii="Garamond" w:hAnsi="Garamond"/>
          <w:sz w:val="22"/>
          <w:szCs w:val="22"/>
        </w:rPr>
        <w:t>C</w:t>
      </w:r>
      <w:r w:rsidR="00844E81" w:rsidRPr="00B7619A">
        <w:rPr>
          <w:rFonts w:ascii="Garamond" w:hAnsi="Garamond"/>
          <w:color w:val="111111"/>
          <w:sz w:val="22"/>
          <w:szCs w:val="22"/>
        </w:rPr>
        <w:t xml:space="preserve">appelli, </w:t>
      </w:r>
      <w:proofErr w:type="spellStart"/>
      <w:r w:rsidR="00844E81" w:rsidRPr="00B7619A">
        <w:rPr>
          <w:rFonts w:ascii="Garamond" w:hAnsi="Garamond"/>
          <w:color w:val="111111"/>
          <w:sz w:val="22"/>
          <w:szCs w:val="22"/>
        </w:rPr>
        <w:t>Trendintex</w:t>
      </w:r>
      <w:proofErr w:type="spellEnd"/>
      <w:r w:rsidR="00B45F95" w:rsidRPr="00B7619A">
        <w:rPr>
          <w:rFonts w:ascii="Garamond" w:hAnsi="Garamond"/>
          <w:color w:val="111111"/>
          <w:sz w:val="22"/>
          <w:szCs w:val="22"/>
        </w:rPr>
        <w:t xml:space="preserve">, </w:t>
      </w:r>
      <w:proofErr w:type="spellStart"/>
      <w:r w:rsidR="00844E81" w:rsidRPr="00B7619A">
        <w:rPr>
          <w:rFonts w:ascii="Garamond" w:hAnsi="Garamond"/>
          <w:sz w:val="22"/>
          <w:szCs w:val="22"/>
        </w:rPr>
        <w:t>Me</w:t>
      </w:r>
      <w:r w:rsidR="00D70CA8" w:rsidRPr="00B7619A">
        <w:rPr>
          <w:rFonts w:ascii="Garamond" w:hAnsi="Garamond"/>
          <w:sz w:val="22"/>
          <w:szCs w:val="22"/>
        </w:rPr>
        <w:t>mar</w:t>
      </w:r>
      <w:proofErr w:type="spellEnd"/>
      <w:r w:rsidR="00844E81" w:rsidRPr="00B7619A">
        <w:rPr>
          <w:rFonts w:ascii="Garamond" w:hAnsi="Garamond"/>
          <w:color w:val="111111"/>
          <w:sz w:val="22"/>
          <w:szCs w:val="22"/>
        </w:rPr>
        <w:t>,</w:t>
      </w:r>
      <w:r w:rsidR="00547AB1" w:rsidRPr="00B7619A">
        <w:rPr>
          <w:rFonts w:ascii="Garamond" w:hAnsi="Garamond"/>
          <w:color w:val="111111"/>
          <w:sz w:val="22"/>
          <w:szCs w:val="22"/>
        </w:rPr>
        <w:t xml:space="preserve"> </w:t>
      </w:r>
      <w:r w:rsidR="00844E81" w:rsidRPr="00B7619A">
        <w:rPr>
          <w:rFonts w:ascii="Garamond" w:hAnsi="Garamond"/>
          <w:color w:val="111111"/>
          <w:sz w:val="22"/>
          <w:szCs w:val="22"/>
        </w:rPr>
        <w:t>Fratelli Reali</w:t>
      </w:r>
      <w:r w:rsidR="00D70CA8" w:rsidRPr="00B7619A">
        <w:rPr>
          <w:rFonts w:ascii="Garamond" w:hAnsi="Garamond"/>
          <w:color w:val="111111"/>
          <w:sz w:val="22"/>
          <w:szCs w:val="22"/>
        </w:rPr>
        <w:t xml:space="preserve"> </w:t>
      </w:r>
      <w:r w:rsidR="00D70CA8" w:rsidRPr="00B7619A">
        <w:rPr>
          <w:rFonts w:ascii="Garamond" w:hAnsi="Garamond"/>
          <w:sz w:val="22"/>
          <w:szCs w:val="22"/>
        </w:rPr>
        <w:t>&amp; C</w:t>
      </w:r>
      <w:r w:rsidR="00B45F95" w:rsidRPr="00B7619A">
        <w:rPr>
          <w:rFonts w:ascii="Garamond" w:hAnsi="Garamond"/>
          <w:sz w:val="22"/>
          <w:szCs w:val="22"/>
        </w:rPr>
        <w:t xml:space="preserve"> spa</w:t>
      </w:r>
      <w:r w:rsidR="00844E81" w:rsidRPr="00B7619A">
        <w:rPr>
          <w:rFonts w:ascii="Garamond" w:hAnsi="Garamond"/>
          <w:color w:val="111111"/>
          <w:sz w:val="22"/>
          <w:szCs w:val="22"/>
        </w:rPr>
        <w:t xml:space="preserve">, Santelli Francesca, Inverni </w:t>
      </w:r>
      <w:r w:rsidR="00D70CA8" w:rsidRPr="00B7619A">
        <w:rPr>
          <w:rFonts w:ascii="Garamond" w:hAnsi="Garamond"/>
          <w:sz w:val="22"/>
          <w:szCs w:val="22"/>
        </w:rPr>
        <w:t>Firenze 1892</w:t>
      </w:r>
      <w:r w:rsidR="00D70CA8" w:rsidRPr="00B7619A">
        <w:rPr>
          <w:rFonts w:ascii="Garamond" w:hAnsi="Garamond"/>
          <w:color w:val="111111"/>
          <w:sz w:val="22"/>
          <w:szCs w:val="22"/>
        </w:rPr>
        <w:t xml:space="preserve">, </w:t>
      </w:r>
      <w:proofErr w:type="spellStart"/>
      <w:r w:rsidR="00D70CA8" w:rsidRPr="00B7619A">
        <w:rPr>
          <w:rFonts w:ascii="Garamond" w:hAnsi="Garamond"/>
          <w:sz w:val="22"/>
          <w:szCs w:val="22"/>
        </w:rPr>
        <w:t>Michelagn</w:t>
      </w:r>
      <w:r w:rsidR="005C28D3" w:rsidRPr="00B7619A">
        <w:rPr>
          <w:rFonts w:ascii="Garamond" w:hAnsi="Garamond"/>
          <w:sz w:val="22"/>
          <w:szCs w:val="22"/>
        </w:rPr>
        <w:t>oli</w:t>
      </w:r>
      <w:proofErr w:type="spellEnd"/>
      <w:r w:rsidR="005C28D3" w:rsidRPr="00B7619A">
        <w:rPr>
          <w:rFonts w:ascii="Garamond" w:hAnsi="Garamond"/>
          <w:sz w:val="22"/>
          <w:szCs w:val="22"/>
        </w:rPr>
        <w:t xml:space="preserve"> Giuseppe &amp; Figli, </w:t>
      </w:r>
      <w:proofErr w:type="spellStart"/>
      <w:r w:rsidR="005C28D3" w:rsidRPr="00B7619A">
        <w:rPr>
          <w:rFonts w:ascii="Garamond" w:hAnsi="Garamond"/>
          <w:sz w:val="22"/>
          <w:szCs w:val="22"/>
        </w:rPr>
        <w:t>Ambuchi</w:t>
      </w:r>
      <w:proofErr w:type="spellEnd"/>
      <w:r w:rsidR="005C28D3" w:rsidRPr="00B7619A">
        <w:rPr>
          <w:rFonts w:ascii="Garamond" w:hAnsi="Garamond"/>
          <w:sz w:val="22"/>
          <w:szCs w:val="22"/>
        </w:rPr>
        <w:t xml:space="preserve"> &amp; </w:t>
      </w:r>
      <w:r w:rsidR="00D70CA8" w:rsidRPr="00B7619A">
        <w:rPr>
          <w:rFonts w:ascii="Garamond" w:hAnsi="Garamond"/>
          <w:sz w:val="22"/>
          <w:szCs w:val="22"/>
        </w:rPr>
        <w:t>Bandinelli</w:t>
      </w:r>
      <w:r w:rsidR="00844E81" w:rsidRPr="00B7619A">
        <w:rPr>
          <w:rFonts w:ascii="Garamond" w:hAnsi="Garamond"/>
          <w:color w:val="111111"/>
          <w:sz w:val="22"/>
          <w:szCs w:val="22"/>
        </w:rPr>
        <w:t>)</w:t>
      </w:r>
      <w:r w:rsidR="00BA5E9F" w:rsidRPr="00B7619A">
        <w:rPr>
          <w:rFonts w:ascii="Garamond" w:hAnsi="Garamond"/>
          <w:color w:val="111111"/>
          <w:sz w:val="22"/>
          <w:szCs w:val="22"/>
        </w:rPr>
        <w:t xml:space="preserve"> </w:t>
      </w:r>
      <w:r w:rsidR="00D53406" w:rsidRPr="00B7619A">
        <w:rPr>
          <w:rFonts w:ascii="Garamond" w:hAnsi="Garamond" w:cs="Arial"/>
          <w:sz w:val="22"/>
          <w:szCs w:val="22"/>
        </w:rPr>
        <w:t>di cui sono espost</w:t>
      </w:r>
      <w:r w:rsidR="00941E7D" w:rsidRPr="00B7619A">
        <w:rPr>
          <w:rFonts w:ascii="Garamond" w:hAnsi="Garamond" w:cs="Arial"/>
          <w:sz w:val="22"/>
          <w:szCs w:val="22"/>
        </w:rPr>
        <w:t>i</w:t>
      </w:r>
      <w:r w:rsidR="00D53406" w:rsidRPr="00B7619A">
        <w:rPr>
          <w:rFonts w:ascii="Garamond" w:hAnsi="Garamond" w:cs="Arial"/>
          <w:sz w:val="22"/>
          <w:szCs w:val="22"/>
        </w:rPr>
        <w:t xml:space="preserve"> alcuni fra gli esemplari più caratteristici delle </w:t>
      </w:r>
      <w:r w:rsidR="00D53406" w:rsidRPr="00B7619A">
        <w:rPr>
          <w:rFonts w:ascii="Garamond" w:hAnsi="Garamond" w:cs="Arial"/>
          <w:sz w:val="22"/>
          <w:szCs w:val="22"/>
        </w:rPr>
        <w:lastRenderedPageBreak/>
        <w:t>principali aziende toscane della manifattura del cappello, eredi dell’antica lavorazione artigianale del Cappello di Paglia di Firenze.</w:t>
      </w:r>
    </w:p>
    <w:p w:rsidR="00D53406" w:rsidRPr="00B7619A" w:rsidRDefault="00D53406" w:rsidP="00D53406">
      <w:pPr>
        <w:jc w:val="both"/>
        <w:rPr>
          <w:rFonts w:ascii="Garamond" w:hAnsi="Garamond" w:cs="Arial"/>
          <w:sz w:val="22"/>
          <w:szCs w:val="22"/>
        </w:rPr>
      </w:pPr>
    </w:p>
    <w:p w:rsidR="00160790" w:rsidRPr="00B7619A" w:rsidRDefault="00D53406" w:rsidP="00D53406">
      <w:pPr>
        <w:jc w:val="both"/>
        <w:rPr>
          <w:rFonts w:ascii="Garamond" w:hAnsi="Garamond" w:cs="Arial"/>
          <w:sz w:val="22"/>
          <w:szCs w:val="22"/>
        </w:rPr>
      </w:pPr>
      <w:r w:rsidRPr="00B7619A">
        <w:rPr>
          <w:rFonts w:ascii="Garamond" w:hAnsi="Garamond" w:cs="Arial"/>
          <w:sz w:val="22"/>
          <w:szCs w:val="22"/>
        </w:rPr>
        <w:t xml:space="preserve">Il catalogo, edito da Sillabe, è corredato dalle schede </w:t>
      </w:r>
      <w:r w:rsidR="0012707C" w:rsidRPr="00B7619A">
        <w:rPr>
          <w:rFonts w:ascii="Garamond" w:hAnsi="Garamond" w:cs="Arial"/>
          <w:sz w:val="22"/>
          <w:szCs w:val="22"/>
        </w:rPr>
        <w:t>storico-scientifiche di Simona Fulceri e da</w:t>
      </w:r>
      <w:r w:rsidRPr="00B7619A">
        <w:rPr>
          <w:rFonts w:ascii="Garamond" w:hAnsi="Garamond" w:cs="Arial"/>
          <w:sz w:val="22"/>
          <w:szCs w:val="22"/>
        </w:rPr>
        <w:t xml:space="preserve"> testi di Katia </w:t>
      </w:r>
      <w:proofErr w:type="spellStart"/>
      <w:r w:rsidRPr="00B7619A">
        <w:rPr>
          <w:rFonts w:ascii="Garamond" w:hAnsi="Garamond" w:cs="Arial"/>
          <w:sz w:val="22"/>
          <w:szCs w:val="22"/>
        </w:rPr>
        <w:t>Sanchioni</w:t>
      </w:r>
      <w:proofErr w:type="spellEnd"/>
      <w:r w:rsidRPr="00B7619A">
        <w:rPr>
          <w:rFonts w:ascii="Garamond" w:hAnsi="Garamond" w:cs="Arial"/>
          <w:sz w:val="22"/>
          <w:szCs w:val="22"/>
        </w:rPr>
        <w:t xml:space="preserve">, Aurora Fiorentini, Dora Liscia </w:t>
      </w:r>
      <w:proofErr w:type="spellStart"/>
      <w:r w:rsidRPr="00B7619A">
        <w:rPr>
          <w:rFonts w:ascii="Garamond" w:hAnsi="Garamond" w:cs="Arial"/>
          <w:sz w:val="22"/>
          <w:szCs w:val="22"/>
        </w:rPr>
        <w:t>Bemporad</w:t>
      </w:r>
      <w:proofErr w:type="spellEnd"/>
      <w:r w:rsidRPr="00B7619A">
        <w:rPr>
          <w:rFonts w:ascii="Garamond" w:hAnsi="Garamond" w:cs="Arial"/>
          <w:sz w:val="22"/>
          <w:szCs w:val="22"/>
        </w:rPr>
        <w:t xml:space="preserve">, Nicola </w:t>
      </w:r>
      <w:proofErr w:type="spellStart"/>
      <w:r w:rsidRPr="00B7619A">
        <w:rPr>
          <w:rFonts w:ascii="Garamond" w:hAnsi="Garamond" w:cs="Arial"/>
          <w:sz w:val="22"/>
          <w:szCs w:val="22"/>
        </w:rPr>
        <w:t>Squic</w:t>
      </w:r>
      <w:r w:rsidR="00BA5E9F" w:rsidRPr="00B7619A">
        <w:rPr>
          <w:rFonts w:ascii="Garamond" w:hAnsi="Garamond" w:cs="Arial"/>
          <w:sz w:val="22"/>
          <w:szCs w:val="22"/>
        </w:rPr>
        <w:t>c</w:t>
      </w:r>
      <w:r w:rsidRPr="00B7619A">
        <w:rPr>
          <w:rFonts w:ascii="Garamond" w:hAnsi="Garamond" w:cs="Arial"/>
          <w:sz w:val="22"/>
          <w:szCs w:val="22"/>
        </w:rPr>
        <w:t>iarino</w:t>
      </w:r>
      <w:proofErr w:type="spellEnd"/>
      <w:r w:rsidRPr="00B7619A">
        <w:rPr>
          <w:rFonts w:ascii="Garamond" w:hAnsi="Garamond" w:cs="Arial"/>
          <w:sz w:val="22"/>
          <w:szCs w:val="22"/>
        </w:rPr>
        <w:t>.</w:t>
      </w:r>
    </w:p>
    <w:p w:rsidR="00D53406" w:rsidRDefault="00D53406" w:rsidP="00D53406">
      <w:pPr>
        <w:jc w:val="both"/>
        <w:rPr>
          <w:rFonts w:ascii="Garamond" w:hAnsi="Garamond" w:cs="Arial"/>
        </w:rPr>
      </w:pPr>
    </w:p>
    <w:p w:rsidR="00FE302C" w:rsidRDefault="00FE302C" w:rsidP="00D53406">
      <w:pPr>
        <w:jc w:val="both"/>
        <w:rPr>
          <w:rFonts w:ascii="Garamond" w:hAnsi="Garamond" w:cs="Arial"/>
        </w:rPr>
      </w:pPr>
    </w:p>
    <w:sectPr w:rsidR="00FE302C" w:rsidSect="00B7619A">
      <w:pgSz w:w="11905" w:h="14673"/>
      <w:pgMar w:top="2694" w:right="851" w:bottom="241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752A8"/>
    <w:rsid w:val="000168B3"/>
    <w:rsid w:val="000D6329"/>
    <w:rsid w:val="000D6F86"/>
    <w:rsid w:val="00117AE6"/>
    <w:rsid w:val="00120361"/>
    <w:rsid w:val="0012707C"/>
    <w:rsid w:val="00160790"/>
    <w:rsid w:val="00162D17"/>
    <w:rsid w:val="00190EF2"/>
    <w:rsid w:val="001D42C7"/>
    <w:rsid w:val="00233F8A"/>
    <w:rsid w:val="00266FD2"/>
    <w:rsid w:val="00291C94"/>
    <w:rsid w:val="002D5B43"/>
    <w:rsid w:val="002F7801"/>
    <w:rsid w:val="00306836"/>
    <w:rsid w:val="00306C26"/>
    <w:rsid w:val="00442F5E"/>
    <w:rsid w:val="00457B6D"/>
    <w:rsid w:val="004A02BC"/>
    <w:rsid w:val="00547AB1"/>
    <w:rsid w:val="00552D08"/>
    <w:rsid w:val="00562400"/>
    <w:rsid w:val="005C0FE6"/>
    <w:rsid w:val="005C28D3"/>
    <w:rsid w:val="0061169E"/>
    <w:rsid w:val="0072762F"/>
    <w:rsid w:val="0079281A"/>
    <w:rsid w:val="007B2DEB"/>
    <w:rsid w:val="00844E81"/>
    <w:rsid w:val="008854AC"/>
    <w:rsid w:val="008A2D12"/>
    <w:rsid w:val="008B1B6B"/>
    <w:rsid w:val="008D059B"/>
    <w:rsid w:val="00941E7D"/>
    <w:rsid w:val="009426B0"/>
    <w:rsid w:val="00943A29"/>
    <w:rsid w:val="00960EEF"/>
    <w:rsid w:val="00A42878"/>
    <w:rsid w:val="00A53376"/>
    <w:rsid w:val="00A66849"/>
    <w:rsid w:val="00A67EF6"/>
    <w:rsid w:val="00AD70E1"/>
    <w:rsid w:val="00AF7577"/>
    <w:rsid w:val="00B45F95"/>
    <w:rsid w:val="00B533B4"/>
    <w:rsid w:val="00B6107A"/>
    <w:rsid w:val="00B755BD"/>
    <w:rsid w:val="00B7619A"/>
    <w:rsid w:val="00B803A3"/>
    <w:rsid w:val="00BA3145"/>
    <w:rsid w:val="00BA5E9F"/>
    <w:rsid w:val="00C30112"/>
    <w:rsid w:val="00C65ECD"/>
    <w:rsid w:val="00C767EF"/>
    <w:rsid w:val="00CA6FD4"/>
    <w:rsid w:val="00CD4993"/>
    <w:rsid w:val="00D40198"/>
    <w:rsid w:val="00D53406"/>
    <w:rsid w:val="00D70CA8"/>
    <w:rsid w:val="00D752A8"/>
    <w:rsid w:val="00DF2CD5"/>
    <w:rsid w:val="00E35DC9"/>
    <w:rsid w:val="00E579E0"/>
    <w:rsid w:val="00E82618"/>
    <w:rsid w:val="00E83C75"/>
    <w:rsid w:val="00E91626"/>
    <w:rsid w:val="00F02148"/>
    <w:rsid w:val="00FA38FC"/>
    <w:rsid w:val="00FD23C7"/>
    <w:rsid w:val="00FE302C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52A8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D752A8"/>
    <w:pPr>
      <w:spacing w:line="17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752A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752A8"/>
    <w:rPr>
      <w:rFonts w:cs="Helvetica 55 Roman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D752A8"/>
    <w:pPr>
      <w:spacing w:line="1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752A8"/>
    <w:rPr>
      <w:rFonts w:ascii="DIN" w:hAnsi="DIN" w:cs="DIN"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D752A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752A8"/>
    <w:rPr>
      <w:rFonts w:ascii="Helvetica 45 Light" w:hAnsi="Helvetica 45 Light" w:cs="Helvetica 45 Light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D752A8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D752A8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D752A8"/>
    <w:pPr>
      <w:spacing w:line="171" w:lineRule="atLeast"/>
    </w:pPr>
    <w:rPr>
      <w:rFonts w:cstheme="minorBidi"/>
      <w:color w:val="auto"/>
    </w:rPr>
  </w:style>
  <w:style w:type="paragraph" w:styleId="Revisione">
    <w:name w:val="Revision"/>
    <w:hidden/>
    <w:uiPriority w:val="99"/>
    <w:semiHidden/>
    <w:rsid w:val="0045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B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B6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FE302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pren05ih</cp:lastModifiedBy>
  <cp:revision>10</cp:revision>
  <cp:lastPrinted>2013-11-29T14:17:00Z</cp:lastPrinted>
  <dcterms:created xsi:type="dcterms:W3CDTF">2013-11-20T14:55:00Z</dcterms:created>
  <dcterms:modified xsi:type="dcterms:W3CDTF">2013-11-30T09:01:00Z</dcterms:modified>
</cp:coreProperties>
</file>